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4FE" w:rsidRDefault="002214FE">
      <w:bookmarkStart w:id="0" w:name="_GoBack"/>
      <w:bookmarkEnd w:id="0"/>
    </w:p>
    <w:p w:rsidR="002214FE" w:rsidRDefault="002214FE">
      <w:pPr>
        <w:pStyle w:val="Textoindependiente"/>
        <w:rPr>
          <w:sz w:val="24"/>
        </w:rPr>
      </w:pPr>
      <w:r>
        <w:rPr>
          <w:sz w:val="24"/>
        </w:rPr>
        <w:t xml:space="preserve">TABLAS DE DIAGNÓSTICO DIFERENCIAL DE LOS TRASTORNOS DE ATENCIÓN DE JORGE FERRÉ </w:t>
      </w:r>
      <w:r>
        <w:rPr>
          <w:sz w:val="20"/>
        </w:rPr>
        <w:t>(adaptadas por Carlos Ollo)</w:t>
      </w:r>
      <w:r>
        <w:rPr>
          <w:sz w:val="24"/>
        </w:rPr>
        <w:t>.</w:t>
      </w:r>
    </w:p>
    <w:p w:rsidR="002214FE" w:rsidRDefault="002214F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1080"/>
        <w:gridCol w:w="720"/>
        <w:gridCol w:w="3240"/>
        <w:gridCol w:w="834"/>
      </w:tblGrid>
      <w:tr w:rsidR="002214FE">
        <w:tblPrEx>
          <w:tblCellMar>
            <w:top w:w="0" w:type="dxa"/>
            <w:bottom w:w="0" w:type="dxa"/>
          </w:tblCellMar>
        </w:tblPrEx>
        <w:trPr>
          <w:gridAfter w:val="2"/>
          <w:wAfter w:w="4074" w:type="dxa"/>
          <w:cantSplit/>
        </w:trPr>
        <w:tc>
          <w:tcPr>
            <w:tcW w:w="2770" w:type="dxa"/>
          </w:tcPr>
          <w:p w:rsidR="002214FE" w:rsidRDefault="002214FE">
            <w:r>
              <w:t>Físico-biológicas</w:t>
            </w:r>
          </w:p>
        </w:tc>
        <w:tc>
          <w:tcPr>
            <w:tcW w:w="1080" w:type="dxa"/>
          </w:tcPr>
          <w:p w:rsidR="002214FE" w:rsidRDefault="002214FE">
            <w:pPr>
              <w:pStyle w:val="Ttulo1"/>
            </w:pPr>
            <w:r>
              <w:t>A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2214FE" w:rsidRDefault="002214FE"/>
        </w:tc>
      </w:tr>
      <w:tr w:rsidR="002214FE">
        <w:tblPrEx>
          <w:tblCellMar>
            <w:top w:w="0" w:type="dxa"/>
            <w:bottom w:w="0" w:type="dxa"/>
          </w:tblCellMar>
        </w:tblPrEx>
        <w:trPr>
          <w:gridAfter w:val="2"/>
          <w:wAfter w:w="4074" w:type="dxa"/>
          <w:cantSplit/>
        </w:trPr>
        <w:tc>
          <w:tcPr>
            <w:tcW w:w="2770" w:type="dxa"/>
          </w:tcPr>
          <w:p w:rsidR="002214FE" w:rsidRDefault="002214FE">
            <w:r>
              <w:t>Ambientales</w:t>
            </w:r>
          </w:p>
        </w:tc>
        <w:tc>
          <w:tcPr>
            <w:tcW w:w="1080" w:type="dxa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2214FE" w:rsidRDefault="002214FE"/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:rsidR="002214FE" w:rsidRDefault="002214FE">
            <w:r>
              <w:t>Neuromotrices</w:t>
            </w:r>
          </w:p>
        </w:tc>
        <w:tc>
          <w:tcPr>
            <w:tcW w:w="1080" w:type="dxa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14FE" w:rsidRDefault="002214FE"/>
        </w:tc>
        <w:tc>
          <w:tcPr>
            <w:tcW w:w="3240" w:type="dxa"/>
          </w:tcPr>
          <w:p w:rsidR="002214FE" w:rsidRDefault="002214FE">
            <w:r>
              <w:t>No se debe a esta causa</w:t>
            </w:r>
          </w:p>
        </w:tc>
        <w:tc>
          <w:tcPr>
            <w:tcW w:w="834" w:type="dxa"/>
          </w:tcPr>
          <w:p w:rsidR="002214FE" w:rsidRDefault="002214FE"/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:rsidR="002214FE" w:rsidRDefault="002214FE">
            <w:r>
              <w:t>Visuales</w:t>
            </w:r>
          </w:p>
        </w:tc>
        <w:tc>
          <w:tcPr>
            <w:tcW w:w="1080" w:type="dxa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14FE" w:rsidRDefault="002214FE"/>
        </w:tc>
        <w:tc>
          <w:tcPr>
            <w:tcW w:w="3240" w:type="dxa"/>
          </w:tcPr>
          <w:p w:rsidR="002214FE" w:rsidRDefault="002214FE">
            <w:r>
              <w:t>Existen indicios de esta causa</w:t>
            </w:r>
          </w:p>
        </w:tc>
        <w:tc>
          <w:tcPr>
            <w:tcW w:w="83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:rsidR="002214FE" w:rsidRDefault="002214FE">
            <w:r>
              <w:t>Auditivas</w:t>
            </w:r>
          </w:p>
        </w:tc>
        <w:tc>
          <w:tcPr>
            <w:tcW w:w="1080" w:type="dxa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:rsidR="002214FE" w:rsidRDefault="002214FE"/>
        </w:tc>
        <w:tc>
          <w:tcPr>
            <w:tcW w:w="3240" w:type="dxa"/>
          </w:tcPr>
          <w:p w:rsidR="002214FE" w:rsidRDefault="002214FE">
            <w:r>
              <w:t>Esta causa es posible</w:t>
            </w:r>
          </w:p>
        </w:tc>
        <w:tc>
          <w:tcPr>
            <w:tcW w:w="83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:rsidR="002214FE" w:rsidRDefault="002214FE">
            <w:r>
              <w:t>Traumas &lt; 3 mes</w:t>
            </w:r>
          </w:p>
        </w:tc>
        <w:tc>
          <w:tcPr>
            <w:tcW w:w="1080" w:type="dxa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2214FE" w:rsidRDefault="002214FE"/>
        </w:tc>
        <w:tc>
          <w:tcPr>
            <w:tcW w:w="3240" w:type="dxa"/>
          </w:tcPr>
          <w:p w:rsidR="002214FE" w:rsidRDefault="002214FE">
            <w:r>
              <w:t>Causa muy probable</w:t>
            </w:r>
          </w:p>
        </w:tc>
        <w:tc>
          <w:tcPr>
            <w:tcW w:w="83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0" w:type="dxa"/>
          </w:tcPr>
          <w:p w:rsidR="002214FE" w:rsidRDefault="002214FE">
            <w:r>
              <w:t>Traumas &gt; 3 mes</w:t>
            </w:r>
          </w:p>
        </w:tc>
        <w:tc>
          <w:tcPr>
            <w:tcW w:w="1080" w:type="dxa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:rsidR="002214FE" w:rsidRDefault="002214FE"/>
        </w:tc>
        <w:tc>
          <w:tcPr>
            <w:tcW w:w="3240" w:type="dxa"/>
          </w:tcPr>
          <w:p w:rsidR="002214FE" w:rsidRDefault="002214FE">
            <w:r>
              <w:t>Causa prácticamente segura</w:t>
            </w:r>
          </w:p>
        </w:tc>
        <w:tc>
          <w:tcPr>
            <w:tcW w:w="83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++++</w:t>
            </w:r>
          </w:p>
        </w:tc>
      </w:tr>
    </w:tbl>
    <w:p w:rsidR="002214FE" w:rsidRDefault="002214FE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  <w:gridCol w:w="530"/>
        <w:gridCol w:w="530"/>
        <w:gridCol w:w="529"/>
        <w:gridCol w:w="529"/>
        <w:gridCol w:w="529"/>
        <w:gridCol w:w="529"/>
        <w:gridCol w:w="529"/>
        <w:gridCol w:w="910"/>
      </w:tblGrid>
      <w:tr w:rsidR="002214F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029" w:type="dxa"/>
            <w:vMerge w:val="restart"/>
            <w:tcBorders>
              <w:right w:val="thinThickSmallGap" w:sz="2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DESCRIPTORES</w:t>
            </w:r>
          </w:p>
        </w:tc>
        <w:tc>
          <w:tcPr>
            <w:tcW w:w="370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CAUSAS</w:t>
            </w:r>
          </w:p>
        </w:tc>
        <w:tc>
          <w:tcPr>
            <w:tcW w:w="9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9" w:type="dxa"/>
            <w:vMerge/>
            <w:tcBorders>
              <w:right w:val="thinThickSmallGap" w:sz="24" w:space="0" w:color="auto"/>
            </w:tcBorders>
          </w:tcPr>
          <w:p w:rsidR="002214FE" w:rsidRDefault="002214FE"/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pStyle w:val="Ttulo1"/>
            </w:pPr>
            <w:r>
              <w:t>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DE GESTACIÓN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El feto se movía muy poco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Dificultades de encajamiento en la pelvis antes del parto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Tenía vueltas de cordón umbilical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Movimientos exagerados del feto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Daba patadas dolorosas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Nació de nalgas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0 A 3 MESES DE VIDA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Parto traumático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Cesárea programada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Sufrimiento fetal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Rechaza la lactancia materna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Intolerancia a la lactosa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Fuertes y frecuentes cólicos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tiene un ritmo de alimentación estable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duerme o le cuesta mucho dormir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descansa sereno cuando duerme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Le cuesta encontrar una postura cómoda en brazos, en el cochecito, en la cuna...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Le cuesta girar hacia un lado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Llora con frecuencia e intensidad sin un motivo concreto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se tranquiliza al acunarle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tolera la soledad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tolera la quietud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Pierde los ritmos con facilidad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muestra inquieto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Tiene relaciones alérgicas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permite que le toquen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sobresalta con los sonidos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localiza los estímulos auditivos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muestra excesivamente pasivo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Mantiene la cabeza desde el primer día de vida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Busca con demasiada avidez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Tiene muchas secreciones mucosas que no se explican desde lo físico, climático o ambiental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</w:tbl>
    <w:p w:rsidR="002214FE" w:rsidRDefault="002214FE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  <w:gridCol w:w="530"/>
        <w:gridCol w:w="530"/>
        <w:gridCol w:w="529"/>
        <w:gridCol w:w="529"/>
        <w:gridCol w:w="529"/>
        <w:gridCol w:w="529"/>
        <w:gridCol w:w="529"/>
        <w:gridCol w:w="910"/>
      </w:tblGrid>
      <w:tr w:rsidR="002214F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029" w:type="dxa"/>
            <w:vMerge w:val="restart"/>
            <w:tcBorders>
              <w:right w:val="thinThickSmallGap" w:sz="2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DESCRIPTORES</w:t>
            </w:r>
          </w:p>
        </w:tc>
        <w:tc>
          <w:tcPr>
            <w:tcW w:w="370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CAUSAS</w:t>
            </w:r>
          </w:p>
        </w:tc>
        <w:tc>
          <w:tcPr>
            <w:tcW w:w="9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9" w:type="dxa"/>
            <w:vMerge/>
            <w:tcBorders>
              <w:right w:val="thinThickSmallGap" w:sz="24" w:space="0" w:color="auto"/>
            </w:tcBorders>
          </w:tcPr>
          <w:p w:rsidR="002214FE" w:rsidRDefault="002214FE"/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pStyle w:val="Ttulo1"/>
            </w:pPr>
            <w:r>
              <w:t>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3 A LOS 12 MESES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Es muy irritable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El llanto es desenfrenado y frecuente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Muestra una gran inquietud motriz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Es muy pasivo/a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Casi no duerme (hipervigilia)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se mueve de forma organizada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arrastra mal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Gatea mal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 xml:space="preserve">“Culetea” 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“Conejea”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pone o se puso de pie antes de los 9 meses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Aparece estrabismo después de los 9 mes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A los 7 u 8 meses le cuesta estar solo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golpea con todo lo que encuentra a su paso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Anda sin control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lesiona con mucha frecuencia por falta de reflejos de caída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muestra pasivo a estímulos afectivos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sabe llorar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Es muy independiente siempre va a lo suyo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Con7-8 meses se mira mucho las manos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Con 6 meses siempre cierra las manos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Da la impresión de que no oye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Con 9-10 meses no capta el NO paterno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Parece no integrar los ritmos, horarios no costumbres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Tiene frecuentes problemas digestivos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Padece enfermedades respiratorias alérgicas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Padece eccemas alérgicos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LOS 12 A LOS 24 MESES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Tiene un gran descontrol motor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atiende a la llamada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interesa muy poco por todo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Comete errores de cálculo de distancia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puede mantener la quietud y silencio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Parece que no oye o no escucha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tiene apetito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 xml:space="preserve">Padece frecuentemente bronquitis, eccema o estreñimiento. 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mantiene la atención en las actividades de guardería (cuentos, juegos...)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puede permanecer sentado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Es muy impulsivo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</w:tbl>
    <w:p w:rsidR="002214FE" w:rsidRDefault="002214FE"/>
    <w:p w:rsidR="002214FE" w:rsidRDefault="002214FE"/>
    <w:p w:rsidR="002214FE" w:rsidRDefault="002214FE"/>
    <w:p w:rsidR="002214FE" w:rsidRDefault="002214FE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29"/>
        <w:gridCol w:w="530"/>
        <w:gridCol w:w="530"/>
        <w:gridCol w:w="529"/>
        <w:gridCol w:w="529"/>
        <w:gridCol w:w="529"/>
        <w:gridCol w:w="529"/>
        <w:gridCol w:w="529"/>
        <w:gridCol w:w="910"/>
      </w:tblGrid>
      <w:tr w:rsidR="002214F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4029" w:type="dxa"/>
            <w:vMerge w:val="restart"/>
            <w:tcBorders>
              <w:right w:val="thinThickSmallGap" w:sz="2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DESCRIPTORES</w:t>
            </w:r>
          </w:p>
        </w:tc>
        <w:tc>
          <w:tcPr>
            <w:tcW w:w="3705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CAUSAS</w:t>
            </w:r>
          </w:p>
        </w:tc>
        <w:tc>
          <w:tcPr>
            <w:tcW w:w="9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029" w:type="dxa"/>
            <w:vMerge/>
            <w:tcBorders>
              <w:right w:val="thinThickSmallGap" w:sz="24" w:space="0" w:color="auto"/>
            </w:tcBorders>
          </w:tcPr>
          <w:p w:rsidR="002214FE" w:rsidRDefault="002214FE"/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pStyle w:val="Ttulo1"/>
            </w:pPr>
            <w:r>
              <w:t>A</w:t>
            </w:r>
          </w:p>
        </w:tc>
        <w:tc>
          <w:tcPr>
            <w:tcW w:w="530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LOS 12 A LOS 24 MESES (continuación)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Es muy poco cuidadoso con los materiales, objetos y juguetes que manipula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Le cuesta ubicarse en un espacio conocido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Parece estar perdido en el tiempo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encuentra cosas que son habituales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Desconoce el nombre de su profesora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Llora de forma descontrolada al ir a la guardería mucho después del comienzo del curso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Le cuesta mucho adaptarse a las nuevas situaciones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tolera la más mínima frustración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Tiene problemas de psicomotricidad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puede seguir ritmos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Es excesivamente pasivo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Parece estar ausente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Lo toca y capta todo pero no sabe a qué atender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LOS 12 MESES A LOS 3 AÑOS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Es muy miedoso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Es muy vergonzoso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Interrumpe constantemente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Desafía al adulto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Gran sensación de estar ausente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Es muy impulsivo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salta todas las normas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Acaba durmiendo con los padres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Desmonta y destroza todo lo que toca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Tiende a autodescalificarse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Le cuesta mucho mantener quietud y silencio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Tiende a la incontinencia motriz y verbal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controla esfínteres de noche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controla esfínteres de día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dirige su atención hacia ningún foco concreto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Reacciona frecuentemente con rabietas desmesuradas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Le cuesta realizar tareas que implican preparación y esfuerzo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tiene ningún tipo de orden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Le cuesta cumplir dos órdenes seguidas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fascina muchísimo con la televisión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respeta normas. Las capta con dificultad y las olvida con facilidad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Es incapaz de trabajar más de 10 minutos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Pide recompensas por todo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4029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sigue el ritmo con el movimiento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3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</w:tbl>
    <w:p w:rsidR="002214FE" w:rsidRDefault="002214FE"/>
    <w:p w:rsidR="002214FE" w:rsidRDefault="002214FE"/>
    <w:p w:rsidR="002214FE" w:rsidRDefault="002214FE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530"/>
        <w:gridCol w:w="526"/>
        <w:gridCol w:w="529"/>
        <w:gridCol w:w="654"/>
        <w:gridCol w:w="654"/>
        <w:gridCol w:w="529"/>
        <w:gridCol w:w="526"/>
        <w:gridCol w:w="910"/>
      </w:tblGrid>
      <w:tr w:rsidR="002214F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3786" w:type="dxa"/>
            <w:vMerge w:val="restart"/>
            <w:tcBorders>
              <w:right w:val="thinThickSmallGap" w:sz="2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DESCRIPTORES</w:t>
            </w:r>
          </w:p>
        </w:tc>
        <w:tc>
          <w:tcPr>
            <w:tcW w:w="394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CAUSAS</w:t>
            </w:r>
          </w:p>
        </w:tc>
        <w:tc>
          <w:tcPr>
            <w:tcW w:w="9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6" w:type="dxa"/>
            <w:vMerge/>
            <w:tcBorders>
              <w:right w:val="thinThickSmallGap" w:sz="24" w:space="0" w:color="auto"/>
            </w:tcBorders>
          </w:tcPr>
          <w:p w:rsidR="002214FE" w:rsidRDefault="002214FE"/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pStyle w:val="Ttulo1"/>
            </w:pPr>
            <w:r>
              <w:t>A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1 - 4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 LOS 12 MESES A LOS 3 AÑOS (continuación)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Parece que va donde le llevan las piernas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mide las distancias ni  las alturas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Su lenguaje es desorganizados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Sus movimientos son muy poco precisos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Es muy apático e hipotónico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En el colegio confunde su ropa con la de los compañeros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EDUCACIÓN INFANTIL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Le cuesta captar y retener mensajes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conoce el nombre de los colores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Le cuesta aprender el significado de  palabras - concepto espaciales y temporales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sigue secuencias perceptivas (auditivas, visuales, graficas o motrices)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capta, reproduce ni interioriza ritmos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oye o no escucha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obedece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Los trabajos sobre el papel y gráficos son sucios u desordenados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El dibujo es muy pobre para su edad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ve lo que tiene delante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retiene aprendizajes, cada día empieza de nuevo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está quieto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modula el volumen de su voz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es capaz de diferenciar lo importante de lo secundario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integra los ritmos y rutinas diarios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Necesita órdenes concretas para todo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es capaz de guardar el material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Le cuesta mucho ser autónomo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quiere ir por la calle cogido de la mano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Tiene un humos muy variable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se porta bien ni en el baño, ni en la mesa o ni cuando juega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Le atraen los detalles más irrelevantes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Contesta antes de tiempo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Contesta cosas que no tienen que ver con la situación o con la pregunta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Comete fallos de imprecisión en la mesa</w:t>
            </w:r>
          </w:p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Derrama líquidos, deja caer los cubiertos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muestra acelerado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Está totalmente bloqueado por la sobre carga de información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es capaz de ordenar nada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termina las tareas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</w:tbl>
    <w:p w:rsidR="002214FE" w:rsidRDefault="002214FE"/>
    <w:p w:rsidR="002214FE" w:rsidRDefault="002214FE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530"/>
        <w:gridCol w:w="526"/>
        <w:gridCol w:w="529"/>
        <w:gridCol w:w="654"/>
        <w:gridCol w:w="654"/>
        <w:gridCol w:w="529"/>
        <w:gridCol w:w="526"/>
        <w:gridCol w:w="910"/>
      </w:tblGrid>
      <w:tr w:rsidR="002214F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3786" w:type="dxa"/>
            <w:vMerge w:val="restart"/>
            <w:tcBorders>
              <w:right w:val="thinThickSmallGap" w:sz="2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DESCRIPTORES</w:t>
            </w:r>
          </w:p>
        </w:tc>
        <w:tc>
          <w:tcPr>
            <w:tcW w:w="394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CAUSAS</w:t>
            </w:r>
          </w:p>
        </w:tc>
        <w:tc>
          <w:tcPr>
            <w:tcW w:w="9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6" w:type="dxa"/>
            <w:vMerge/>
            <w:tcBorders>
              <w:right w:val="thinThickSmallGap" w:sz="24" w:space="0" w:color="auto"/>
            </w:tcBorders>
          </w:tcPr>
          <w:p w:rsidR="002214FE" w:rsidRDefault="002214FE"/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pStyle w:val="Ttulo1"/>
            </w:pPr>
            <w:r>
              <w:t>A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– 4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PERIODO EDUCACIÓN INFANTIL (continuación)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Ensucia Y arruga las fichas de trabajo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Ensucia el cuaderno de su compañero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se sitúa en los momentos del día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sabe el lugar que ocupa en el aula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Desconoce dónde debe colgar su abrigo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Presenta problemas evidentes de aprendizaje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Confunde letras y números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sabe ordenar las grafías en el papel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muestra muy ambidiestro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Comete abundantes inversiones de letras y números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Agrede a sus compañeros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autoagrede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EDUCACIÓN PRIMARIA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Tiene terrores nocturnos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tiene organizado el ritmo de sueño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consigue un sueño reparador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A media noche se despierta y se pone a jugar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Muestra un gran desorden corporal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controla las posturas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mueve aceleradamente y de forma muy descoordinada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se ubica en el espacio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se organiza en el tiempo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puede construir una estrategia de trabajo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le interesa el después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recuerda lo que hizo antes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Muestra insensibilidad ante los castigos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Necesita órdenes puntuales y concretas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Tiene muchos fallos importantes de memoria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Pierde las cosas con facilidad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sigue las reglas del juego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Siempre quiere ganar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tolera bien los fracasos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Es muy competitivo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Le cuesta integrar las tácticas y las normas de juego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Contesta antes de tiempo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Tiene problemas de lectura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La letra es muy mala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entiende o confunde las operaciones matemáticas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Pierde sus objetos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Pierde las notas de la profesora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</w:tbl>
    <w:p w:rsidR="002214FE" w:rsidRDefault="002214FE"/>
    <w:p w:rsidR="002214FE" w:rsidRDefault="002214FE"/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6"/>
        <w:gridCol w:w="530"/>
        <w:gridCol w:w="526"/>
        <w:gridCol w:w="529"/>
        <w:gridCol w:w="654"/>
        <w:gridCol w:w="654"/>
        <w:gridCol w:w="529"/>
        <w:gridCol w:w="526"/>
        <w:gridCol w:w="910"/>
      </w:tblGrid>
      <w:tr w:rsidR="002214FE">
        <w:tblPrEx>
          <w:tblCellMar>
            <w:top w:w="0" w:type="dxa"/>
            <w:bottom w:w="0" w:type="dxa"/>
          </w:tblCellMar>
        </w:tblPrEx>
        <w:trPr>
          <w:cantSplit/>
          <w:trHeight w:val="426"/>
        </w:trPr>
        <w:tc>
          <w:tcPr>
            <w:tcW w:w="3786" w:type="dxa"/>
            <w:vMerge w:val="restart"/>
            <w:tcBorders>
              <w:right w:val="thinThickSmallGap" w:sz="2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DESCRIPTORES</w:t>
            </w:r>
          </w:p>
        </w:tc>
        <w:tc>
          <w:tcPr>
            <w:tcW w:w="3948" w:type="dxa"/>
            <w:gridSpan w:val="7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CAUSAS</w:t>
            </w:r>
          </w:p>
        </w:tc>
        <w:tc>
          <w:tcPr>
            <w:tcW w:w="910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</w:tcBorders>
            <w:shd w:val="clear" w:color="auto" w:fill="C0C0C0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786" w:type="dxa"/>
            <w:vMerge/>
            <w:tcBorders>
              <w:right w:val="thinThickSmallGap" w:sz="24" w:space="0" w:color="auto"/>
            </w:tcBorders>
          </w:tcPr>
          <w:p w:rsidR="002214FE" w:rsidRDefault="002214FE"/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pStyle w:val="Ttulo1"/>
            </w:pPr>
            <w:r>
              <w:t>A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54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</w:p>
        </w:tc>
        <w:tc>
          <w:tcPr>
            <w:tcW w:w="526" w:type="dxa"/>
            <w:tcBorders>
              <w:top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shd w:val="clear" w:color="auto" w:fill="D9D9D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– 4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644" w:type="dxa"/>
            <w:gridSpan w:val="9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EDUCACIÓN PRIMARIA (continuación)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muestra ausente, como en otro lugar y en otro tiempo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capta las órdenes grupales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Toca todo lo que ve, aunque esté prohibido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Chupetea los objetos para reconocerlos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Tiene muchos miedos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Tiene algunos tics de descarga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muerde las uñas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Las manos y los pies no están nunca quietos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ordena un pensamiento lógico-matemático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No asocia el significado de las palabras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El lenguaje hablado es pobre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muestra inteligente para lo que le interesa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Se muestra dispuesto, participativo y deseoso de ayudar a los demás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Busca recompensas inmediatas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Reta a los educadores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Es muy activo/a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 xml:space="preserve">Le gustas las actividades de taller y experimentales 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Es agotador; siempre tiene energía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Le cuesta seguir un razonamiento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Tiene una gran incontinencia verbal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Está muy callado y no habla ni cuando debería hacerlo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Busca ser el centro de la atención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Alborota constantemente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Tiende a la auto - agresión y a la auto - descalificación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  <w:r>
              <w:rPr>
                <w:sz w:val="20"/>
              </w:rPr>
              <w:t>Tiende a la agresión externa</w:t>
            </w: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</w:t>
            </w: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+++</w:t>
            </w: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3786" w:type="dxa"/>
            <w:tcBorders>
              <w:right w:val="thinThickSmallGap" w:sz="24" w:space="0" w:color="auto"/>
            </w:tcBorders>
          </w:tcPr>
          <w:p w:rsidR="002214FE" w:rsidRDefault="002214FE">
            <w:pPr>
              <w:rPr>
                <w:sz w:val="20"/>
              </w:rPr>
            </w:pPr>
          </w:p>
        </w:tc>
        <w:tc>
          <w:tcPr>
            <w:tcW w:w="53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654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9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526" w:type="dxa"/>
            <w:tcBorders>
              <w:right w:val="thinThick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</w:p>
        </w:tc>
      </w:tr>
    </w:tbl>
    <w:p w:rsidR="002214FE" w:rsidRDefault="002214FE"/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6594"/>
      </w:tblGrid>
      <w:tr w:rsidR="002214FE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2214FE" w:rsidRDefault="002214FE">
            <w:pPr>
              <w:pStyle w:val="Ttulo1"/>
            </w:pPr>
            <w:r>
              <w:t>Valorar con 4</w:t>
            </w:r>
          </w:p>
        </w:tc>
        <w:tc>
          <w:tcPr>
            <w:tcW w:w="6594" w:type="dxa"/>
            <w:vAlign w:val="center"/>
          </w:tcPr>
          <w:p w:rsidR="002214FE" w:rsidRDefault="002214FE">
            <w:pPr>
              <w:jc w:val="both"/>
            </w:pPr>
            <w:r>
              <w:t xml:space="preserve">Cuando la conducta es </w:t>
            </w:r>
            <w:r>
              <w:rPr>
                <w:b/>
                <w:bCs/>
              </w:rPr>
              <w:t>máximamente significativa</w:t>
            </w:r>
            <w:r>
              <w:t xml:space="preserve"> por exceso o defecto con respecto a los niños de su edad y condición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Valorar con 3</w:t>
            </w:r>
          </w:p>
        </w:tc>
        <w:tc>
          <w:tcPr>
            <w:tcW w:w="6594" w:type="dxa"/>
            <w:vAlign w:val="center"/>
          </w:tcPr>
          <w:p w:rsidR="002214FE" w:rsidRDefault="002214FE">
            <w:pPr>
              <w:jc w:val="both"/>
            </w:pPr>
            <w:r>
              <w:t xml:space="preserve">Cuando la conducta es </w:t>
            </w:r>
            <w:r>
              <w:rPr>
                <w:b/>
                <w:bCs/>
              </w:rPr>
              <w:t>muy significativa</w:t>
            </w:r>
            <w:r>
              <w:t xml:space="preserve"> por exceso o defecto con respecto a los niños de su edad y condición.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Valorar con 2</w:t>
            </w:r>
          </w:p>
        </w:tc>
        <w:tc>
          <w:tcPr>
            <w:tcW w:w="6594" w:type="dxa"/>
            <w:vAlign w:val="center"/>
          </w:tcPr>
          <w:p w:rsidR="002214FE" w:rsidRDefault="002214FE">
            <w:pPr>
              <w:jc w:val="both"/>
            </w:pPr>
            <w:r>
              <w:t xml:space="preserve">Cuando la conducta es </w:t>
            </w:r>
            <w:r>
              <w:rPr>
                <w:b/>
                <w:bCs/>
              </w:rPr>
              <w:t>significativa</w:t>
            </w:r>
            <w:r>
              <w:t xml:space="preserve"> por exceso o defecto con respecto a los niños de su edad y condición.</w:t>
            </w:r>
          </w:p>
        </w:tc>
      </w:tr>
      <w:tr w:rsidR="002214FE">
        <w:tblPrEx>
          <w:tblCellMar>
            <w:top w:w="0" w:type="dxa"/>
            <w:bottom w:w="0" w:type="dxa"/>
          </w:tblCellMar>
        </w:tblPrEx>
        <w:tc>
          <w:tcPr>
            <w:tcW w:w="2050" w:type="dxa"/>
            <w:vAlign w:val="center"/>
          </w:tcPr>
          <w:p w:rsidR="002214FE" w:rsidRDefault="002214FE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Valorar con 1</w:t>
            </w:r>
          </w:p>
        </w:tc>
        <w:tc>
          <w:tcPr>
            <w:tcW w:w="6594" w:type="dxa"/>
            <w:vAlign w:val="center"/>
          </w:tcPr>
          <w:p w:rsidR="002214FE" w:rsidRDefault="002214FE">
            <w:pPr>
              <w:jc w:val="both"/>
            </w:pPr>
            <w:r>
              <w:t xml:space="preserve">Cuando la conducta parece </w:t>
            </w:r>
            <w:r>
              <w:rPr>
                <w:b/>
                <w:bCs/>
              </w:rPr>
              <w:t xml:space="preserve">similar </w:t>
            </w:r>
            <w:r>
              <w:t>a la que presentan los niños de su edad y condición</w:t>
            </w:r>
          </w:p>
        </w:tc>
      </w:tr>
    </w:tbl>
    <w:p w:rsidR="002214FE" w:rsidRDefault="002214FE"/>
    <w:sectPr w:rsidR="002214FE">
      <w:headerReference w:type="default" r:id="rId7"/>
      <w:footerReference w:type="default" r:id="rId8"/>
      <w:pgSz w:w="11906" w:h="16838" w:code="9"/>
      <w:pgMar w:top="1418" w:right="1701" w:bottom="1418" w:left="1701" w:header="709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571AC">
      <w:r>
        <w:separator/>
      </w:r>
    </w:p>
  </w:endnote>
  <w:endnote w:type="continuationSeparator" w:id="0">
    <w:p w:rsidR="00000000" w:rsidRDefault="00B57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FE" w:rsidRDefault="002214FE">
    <w:pPr>
      <w:pStyle w:val="Piedepgina"/>
      <w:jc w:val="right"/>
    </w:pPr>
    <w:r>
      <w:rPr>
        <w:b/>
        <w:bCs/>
        <w:sz w:val="18"/>
      </w:rPr>
      <w:t>Tablas de diagnóstico diferencial de los TDAH</w:t>
    </w:r>
    <w:r>
      <w:t xml:space="preserve">. </w:t>
    </w:r>
    <w:r>
      <w:rPr>
        <w:sz w:val="20"/>
      </w:rPr>
      <w:t xml:space="preserve">Página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 w:rsidR="00B571AC">
      <w:rPr>
        <w:noProof/>
        <w:sz w:val="20"/>
      </w:rPr>
      <w:t>3</w:t>
    </w:r>
    <w:r>
      <w:rPr>
        <w:sz w:val="20"/>
      </w:rPr>
      <w:fldChar w:fldCharType="end"/>
    </w:r>
    <w:r>
      <w:rPr>
        <w:sz w:val="20"/>
      </w:rPr>
      <w:t xml:space="preserve"> de </w:t>
    </w:r>
    <w:r>
      <w:rPr>
        <w:sz w:val="20"/>
      </w:rPr>
      <w:fldChar w:fldCharType="begin"/>
    </w:r>
    <w:r>
      <w:rPr>
        <w:sz w:val="20"/>
      </w:rPr>
      <w:instrText xml:space="preserve"> NUMPAGES </w:instrText>
    </w:r>
    <w:r>
      <w:rPr>
        <w:sz w:val="20"/>
      </w:rPr>
      <w:fldChar w:fldCharType="separate"/>
    </w:r>
    <w:r w:rsidR="00B571AC">
      <w:rPr>
        <w:noProof/>
        <w:sz w:val="20"/>
      </w:rPr>
      <w:t>3</w:t>
    </w:r>
    <w:r>
      <w:rPr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571AC">
      <w:r>
        <w:separator/>
      </w:r>
    </w:p>
  </w:footnote>
  <w:footnote w:type="continuationSeparator" w:id="0">
    <w:p w:rsidR="00000000" w:rsidRDefault="00B57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14FE" w:rsidRPr="002214FE" w:rsidRDefault="002214FE" w:rsidP="002214F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4FE"/>
    <w:rsid w:val="002214FE"/>
    <w:rsid w:val="00653464"/>
    <w:rsid w:val="00B571AC"/>
    <w:rsid w:val="00B93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 w:cs="Arial"/>
      <w:sz w:val="22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Textoindependiente">
    <w:name w:val="Body Text"/>
    <w:basedOn w:val="Normal"/>
    <w:pPr>
      <w:jc w:val="center"/>
    </w:pPr>
    <w:rPr>
      <w:b/>
      <w:bCs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1990</Words>
  <Characters>10949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TABLAS DE DIAGNÓSTICO DIFERENCIAL DE LOS TRASTORNOS DE ATENCIÓN DE JORGE FERRÉ</vt:lpstr>
    </vt:vector>
  </TitlesOfParts>
  <Company>CENTRO DE RECURSOS</Company>
  <LinksUpToDate>false</LinksUpToDate>
  <CharactersWithSpaces>12914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TABLAS DE DIAGNÓSTICO DIFERENCIAL DE LOS TRASTORNOS DE ATENCIÓN DE JORGE FERRÉ</dc:title>
  <dc:subject/>
  <dc:creator>Carlos Ollo</dc:creator>
  <cp:keywords/>
  <dc:description/>
  <cp:lastModifiedBy>javier</cp:lastModifiedBy>
  <cp:revision>2</cp:revision>
  <cp:lastPrinted>2006-04-07T08:59:00Z</cp:lastPrinted>
  <dcterms:created xsi:type="dcterms:W3CDTF">2013-06-21T08:36:00Z</dcterms:created>
  <dcterms:modified xsi:type="dcterms:W3CDTF">2013-06-21T08:36:00Z</dcterms:modified>
</cp:coreProperties>
</file>